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9E" w:rsidRPr="0094509B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 3</w:t>
      </w:r>
    </w:p>
    <w:p w:rsidR="00744D9E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 xml:space="preserve">«Центр образования» городского округа Октябрьск Самарской области </w:t>
      </w:r>
    </w:p>
    <w:p w:rsidR="00744D9E" w:rsidRPr="0094509B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>«Детский сад № 5»</w:t>
      </w:r>
    </w:p>
    <w:p w:rsidR="00744D9E" w:rsidRPr="0094509B" w:rsidRDefault="00744D9E" w:rsidP="00744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509B">
        <w:rPr>
          <w:rFonts w:ascii="Times New Roman" w:hAnsi="Times New Roman" w:cs="Times New Roman"/>
          <w:sz w:val="28"/>
          <w:szCs w:val="28"/>
        </w:rPr>
        <w:t xml:space="preserve">(СП ГБОУ СОШ № 3 </w:t>
      </w:r>
      <w:proofErr w:type="spellStart"/>
      <w:r w:rsidRPr="0094509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4509B">
        <w:rPr>
          <w:rFonts w:ascii="Times New Roman" w:hAnsi="Times New Roman" w:cs="Times New Roman"/>
          <w:sz w:val="28"/>
          <w:szCs w:val="28"/>
        </w:rPr>
        <w:t>. Октябрьск «Детский сад № 5»)</w:t>
      </w:r>
    </w:p>
    <w:p w:rsidR="00372FB8" w:rsidRDefault="00372FB8" w:rsidP="00372FB8">
      <w:pPr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D9E" w:rsidRDefault="00744D9E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План-конспект </w:t>
      </w: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– образовательной деятельности по познавательному развитию на тему: </w:t>
      </w:r>
    </w:p>
    <w:p w:rsidR="00372FB8" w:rsidRDefault="00044549" w:rsidP="00372FB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«Огонь - друг, огонь - враг</w:t>
      </w:r>
      <w:r w:rsidR="00372F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группа – старшая группа.</w:t>
      </w: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372FB8" w:rsidP="00372FB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Default="00744D9E" w:rsidP="00372FB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Выполнила: воспитатель Рыночнова С</w:t>
      </w:r>
      <w:r w:rsidR="00372FB8">
        <w:rPr>
          <w:rFonts w:ascii="Times New Roman" w:eastAsia="Calibri" w:hAnsi="Times New Roman" w:cs="Times New Roman"/>
          <w:sz w:val="28"/>
          <w:szCs w:val="28"/>
          <w:lang w:eastAsia="en-US"/>
        </w:rPr>
        <w:t>.В.</w:t>
      </w:r>
    </w:p>
    <w:p w:rsidR="00372FB8" w:rsidRDefault="00372FB8" w:rsidP="00372FB8">
      <w:pPr>
        <w:jc w:val="right"/>
        <w:rPr>
          <w:rFonts w:ascii="Times New Roman" w:hAnsi="Times New Roman"/>
          <w:sz w:val="28"/>
          <w:szCs w:val="28"/>
        </w:rPr>
      </w:pPr>
    </w:p>
    <w:p w:rsidR="00DD4A31" w:rsidRPr="00507948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План-конспект </w:t>
      </w:r>
    </w:p>
    <w:p w:rsidR="00824ACD" w:rsidRPr="00507948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непосредственно – образовательной деятельности </w:t>
      </w:r>
    </w:p>
    <w:p w:rsidR="00824ACD" w:rsidRPr="00507948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t>по познавательному развитию</w:t>
      </w:r>
      <w:r w:rsidR="00824ACD"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старшей группе </w:t>
      </w:r>
      <w:r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D4A31" w:rsidRPr="00507948" w:rsidRDefault="00DD4A31" w:rsidP="00DD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тему: </w:t>
      </w:r>
      <w:r w:rsidRPr="00507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«Огонь - друг, огонь - враг».</w:t>
      </w:r>
    </w:p>
    <w:p w:rsidR="00824ACD" w:rsidRPr="00507948" w:rsidRDefault="00824ACD" w:rsidP="00DD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4ACD" w:rsidRPr="00507948" w:rsidRDefault="00824ACD" w:rsidP="00824A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948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Рыночнова С.В.</w:t>
      </w:r>
    </w:p>
    <w:p w:rsidR="00824ACD" w:rsidRPr="00507948" w:rsidRDefault="00824ACD" w:rsidP="00DD4A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FB8" w:rsidRPr="00507948" w:rsidRDefault="00372FB8" w:rsidP="00DD4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948">
        <w:rPr>
          <w:rFonts w:ascii="Times New Roman" w:hAnsi="Times New Roman"/>
          <w:i/>
          <w:iCs/>
          <w:sz w:val="28"/>
          <w:szCs w:val="28"/>
        </w:rPr>
        <w:t>Интеграция образовательных областей:</w:t>
      </w:r>
      <w:r w:rsidRPr="00507948">
        <w:rPr>
          <w:rFonts w:ascii="Times New Roman" w:hAnsi="Times New Roman"/>
          <w:sz w:val="28"/>
          <w:szCs w:val="28"/>
        </w:rPr>
        <w:t xml:space="preserve"> </w:t>
      </w:r>
      <w:r w:rsidR="00744D9E" w:rsidRPr="00507948">
        <w:rPr>
          <w:rFonts w:ascii="Times New Roman" w:hAnsi="Times New Roman"/>
          <w:sz w:val="28"/>
          <w:szCs w:val="28"/>
        </w:rPr>
        <w:t xml:space="preserve">«познавательное развитие», </w:t>
      </w:r>
      <w:r w:rsidRPr="00507948">
        <w:rPr>
          <w:rFonts w:ascii="Times New Roman" w:hAnsi="Times New Roman"/>
          <w:sz w:val="28"/>
          <w:szCs w:val="28"/>
        </w:rPr>
        <w:t xml:space="preserve">«социально-коммуникативное», «речевое развитие», </w:t>
      </w:r>
      <w:r w:rsidR="00DD4A31" w:rsidRPr="00507948">
        <w:rPr>
          <w:rFonts w:ascii="Times New Roman" w:hAnsi="Times New Roman"/>
          <w:sz w:val="28"/>
          <w:szCs w:val="28"/>
        </w:rPr>
        <w:t>«физическое развитие»</w:t>
      </w:r>
      <w:r w:rsidRPr="00507948">
        <w:rPr>
          <w:rFonts w:ascii="Times New Roman" w:hAnsi="Times New Roman"/>
          <w:sz w:val="28"/>
          <w:szCs w:val="28"/>
        </w:rPr>
        <w:t>.</w:t>
      </w:r>
    </w:p>
    <w:p w:rsidR="00DD4A31" w:rsidRPr="00507948" w:rsidRDefault="00DD4A31" w:rsidP="00DD4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9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A31" w:rsidRPr="00507948" w:rsidRDefault="00DD4A31" w:rsidP="00DD4A3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07948">
        <w:rPr>
          <w:rFonts w:ascii="Times New Roman" w:hAnsi="Times New Roman"/>
          <w:i/>
          <w:sz w:val="28"/>
          <w:szCs w:val="28"/>
        </w:rPr>
        <w:t>«Познавательное развитие»</w:t>
      </w:r>
    </w:p>
    <w:p w:rsidR="00DD4A31" w:rsidRPr="00507948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 w:cs="Times New Roman"/>
          <w:sz w:val="28"/>
          <w:szCs w:val="28"/>
        </w:rPr>
        <w:t xml:space="preserve">- </w:t>
      </w:r>
      <w:r w:rsidR="00DD4A31" w:rsidRPr="00507948">
        <w:rPr>
          <w:rFonts w:ascii="Times New Roman" w:hAnsi="Times New Roman" w:cs="Times New Roman"/>
          <w:sz w:val="28"/>
          <w:szCs w:val="28"/>
        </w:rPr>
        <w:t>Уточнить представление детей о пользе огня для людей, о предметах, которые могут быть причиной возникновения пожара.</w:t>
      </w:r>
    </w:p>
    <w:p w:rsidR="00DD4A31" w:rsidRPr="00507948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 w:cs="Times New Roman"/>
          <w:sz w:val="28"/>
          <w:szCs w:val="28"/>
        </w:rPr>
        <w:t xml:space="preserve">- </w:t>
      </w:r>
      <w:r w:rsidR="00DD4A31" w:rsidRPr="00507948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824ACD" w:rsidRPr="00507948">
        <w:rPr>
          <w:rFonts w:ascii="Times New Roman" w:hAnsi="Times New Roman" w:cs="Times New Roman"/>
          <w:sz w:val="28"/>
          <w:szCs w:val="28"/>
        </w:rPr>
        <w:t xml:space="preserve">и расширить </w:t>
      </w:r>
      <w:r w:rsidR="00DD4A31" w:rsidRPr="00507948">
        <w:rPr>
          <w:rFonts w:ascii="Times New Roman" w:hAnsi="Times New Roman" w:cs="Times New Roman"/>
          <w:sz w:val="28"/>
          <w:szCs w:val="28"/>
        </w:rPr>
        <w:t>знания о том, к чему может привести</w:t>
      </w:r>
      <w:r w:rsidR="00824ACD" w:rsidRPr="00507948">
        <w:rPr>
          <w:rFonts w:ascii="Times New Roman" w:hAnsi="Times New Roman" w:cs="Times New Roman"/>
          <w:sz w:val="28"/>
          <w:szCs w:val="28"/>
        </w:rPr>
        <w:t xml:space="preserve"> неосторожное обращение с огнём, о профессии пожарного</w:t>
      </w:r>
      <w:r w:rsidR="00C04A30" w:rsidRPr="00507948">
        <w:rPr>
          <w:rFonts w:ascii="Times New Roman" w:hAnsi="Times New Roman" w:cs="Times New Roman"/>
          <w:sz w:val="28"/>
          <w:szCs w:val="28"/>
        </w:rPr>
        <w:t>, о телефонном номере пожарной службы «01», «101»</w:t>
      </w:r>
      <w:r w:rsidR="00824ACD" w:rsidRPr="00507948">
        <w:rPr>
          <w:rFonts w:ascii="Times New Roman" w:hAnsi="Times New Roman" w:cs="Times New Roman"/>
          <w:sz w:val="28"/>
          <w:szCs w:val="28"/>
        </w:rPr>
        <w:t>. Пожарные первые приходят на помощь. Они смелые, отважные, умелые, ловкие</w:t>
      </w:r>
      <w:r w:rsidR="00C04A30" w:rsidRPr="00507948">
        <w:rPr>
          <w:rFonts w:ascii="Times New Roman" w:hAnsi="Times New Roman" w:cs="Times New Roman"/>
          <w:sz w:val="28"/>
          <w:szCs w:val="28"/>
        </w:rPr>
        <w:t>.</w:t>
      </w:r>
    </w:p>
    <w:p w:rsidR="00DD4A31" w:rsidRPr="00507948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 w:cs="Times New Roman"/>
          <w:sz w:val="28"/>
          <w:szCs w:val="28"/>
        </w:rPr>
        <w:t xml:space="preserve">- </w:t>
      </w:r>
      <w:r w:rsidR="00DD4A31" w:rsidRPr="00507948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50794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D4A31" w:rsidRPr="00507948">
        <w:rPr>
          <w:rFonts w:ascii="Times New Roman" w:hAnsi="Times New Roman" w:cs="Times New Roman"/>
          <w:sz w:val="28"/>
          <w:szCs w:val="28"/>
        </w:rPr>
        <w:t>с помощью эксперимента способы тушения огня (водой, землёй, накрыванием огня стеклянной прозрачной банкой).</w:t>
      </w:r>
      <w:r w:rsidR="0041303A" w:rsidRPr="00507948">
        <w:rPr>
          <w:rFonts w:ascii="Times New Roman" w:hAnsi="Times New Roman" w:cs="Times New Roman"/>
          <w:sz w:val="28"/>
          <w:szCs w:val="28"/>
        </w:rPr>
        <w:t xml:space="preserve"> Огонь не может гореть без воздуха.</w:t>
      </w:r>
    </w:p>
    <w:p w:rsidR="0098573A" w:rsidRPr="00507948" w:rsidRDefault="0098573A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 w:cs="Times New Roman"/>
          <w:sz w:val="28"/>
          <w:szCs w:val="28"/>
        </w:rPr>
        <w:t xml:space="preserve">- </w:t>
      </w:r>
      <w:r w:rsidR="0074113C" w:rsidRPr="00507948">
        <w:rPr>
          <w:rFonts w:ascii="Times New Roman" w:hAnsi="Times New Roman"/>
          <w:sz w:val="28"/>
          <w:szCs w:val="28"/>
        </w:rPr>
        <w:t>Активизировать мыслительную деятельность детей</w:t>
      </w:r>
      <w:r w:rsidR="00C04A30" w:rsidRPr="00507948">
        <w:rPr>
          <w:rFonts w:ascii="Times New Roman" w:hAnsi="Times New Roman"/>
          <w:sz w:val="28"/>
          <w:szCs w:val="28"/>
        </w:rPr>
        <w:t xml:space="preserve"> при отгадывании загадок</w:t>
      </w:r>
      <w:r w:rsidR="0074113C" w:rsidRPr="00507948">
        <w:rPr>
          <w:rFonts w:ascii="Times New Roman" w:hAnsi="Times New Roman"/>
          <w:sz w:val="28"/>
          <w:szCs w:val="28"/>
        </w:rPr>
        <w:t xml:space="preserve">,  </w:t>
      </w:r>
      <w:r w:rsidR="0074113C" w:rsidRPr="00507948">
        <w:rPr>
          <w:rFonts w:ascii="Times New Roman" w:hAnsi="Times New Roman" w:cs="Times New Roman"/>
          <w:sz w:val="28"/>
          <w:szCs w:val="28"/>
        </w:rPr>
        <w:t>р</w:t>
      </w:r>
      <w:r w:rsidRPr="00507948">
        <w:rPr>
          <w:rFonts w:ascii="Times New Roman" w:hAnsi="Times New Roman" w:cs="Times New Roman"/>
          <w:sz w:val="28"/>
          <w:szCs w:val="28"/>
        </w:rPr>
        <w:t>азвивать познавательный интерес</w:t>
      </w:r>
      <w:r w:rsidR="0074113C" w:rsidRPr="00507948">
        <w:rPr>
          <w:rFonts w:ascii="Times New Roman" w:hAnsi="Times New Roman" w:cs="Times New Roman"/>
          <w:sz w:val="28"/>
          <w:szCs w:val="28"/>
        </w:rPr>
        <w:t xml:space="preserve"> </w:t>
      </w:r>
      <w:r w:rsidRPr="00507948">
        <w:rPr>
          <w:rFonts w:ascii="Times New Roman" w:hAnsi="Times New Roman" w:cs="Times New Roman"/>
          <w:sz w:val="28"/>
          <w:szCs w:val="28"/>
        </w:rPr>
        <w:t xml:space="preserve"> через экспериментальную деятельность.</w:t>
      </w:r>
    </w:p>
    <w:p w:rsidR="0098573A" w:rsidRPr="00507948" w:rsidRDefault="0098573A" w:rsidP="009857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07948">
        <w:rPr>
          <w:rFonts w:ascii="Times New Roman" w:hAnsi="Times New Roman"/>
          <w:i/>
          <w:sz w:val="28"/>
          <w:szCs w:val="28"/>
        </w:rPr>
        <w:t>«С</w:t>
      </w:r>
      <w:r w:rsidR="00DD4A31" w:rsidRPr="00507948">
        <w:rPr>
          <w:rFonts w:ascii="Times New Roman" w:hAnsi="Times New Roman"/>
          <w:i/>
          <w:sz w:val="28"/>
          <w:szCs w:val="28"/>
        </w:rPr>
        <w:t>оциально-коммуникативное</w:t>
      </w:r>
      <w:r w:rsidRPr="00507948">
        <w:rPr>
          <w:rFonts w:ascii="Times New Roman" w:hAnsi="Times New Roman"/>
          <w:i/>
          <w:sz w:val="28"/>
          <w:szCs w:val="28"/>
        </w:rPr>
        <w:t xml:space="preserve"> развитие</w:t>
      </w:r>
      <w:r w:rsidR="00DD4A31" w:rsidRPr="00507948">
        <w:rPr>
          <w:rFonts w:ascii="Times New Roman" w:hAnsi="Times New Roman"/>
          <w:i/>
          <w:sz w:val="28"/>
          <w:szCs w:val="28"/>
        </w:rPr>
        <w:t>»</w:t>
      </w:r>
    </w:p>
    <w:p w:rsidR="0098573A" w:rsidRPr="00507948" w:rsidRDefault="0098573A" w:rsidP="0001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/>
          <w:sz w:val="28"/>
          <w:szCs w:val="28"/>
        </w:rPr>
        <w:t xml:space="preserve">- </w:t>
      </w:r>
      <w:r w:rsidR="00C04A30" w:rsidRPr="00507948">
        <w:rPr>
          <w:rFonts w:ascii="Times New Roman" w:hAnsi="Times New Roman"/>
          <w:sz w:val="28"/>
          <w:szCs w:val="28"/>
        </w:rPr>
        <w:t>Формировать представления об основах личной безопасности</w:t>
      </w:r>
      <w:r w:rsidR="00C04A30" w:rsidRPr="00507948">
        <w:rPr>
          <w:rFonts w:ascii="Times New Roman" w:hAnsi="Times New Roman"/>
          <w:i/>
          <w:sz w:val="28"/>
          <w:szCs w:val="28"/>
        </w:rPr>
        <w:t xml:space="preserve">. </w:t>
      </w:r>
      <w:r w:rsidRPr="00507948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свои поступки.</w:t>
      </w:r>
      <w:r w:rsidR="00017931" w:rsidRPr="00507948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работать в коллективе.</w:t>
      </w:r>
    </w:p>
    <w:p w:rsidR="0098573A" w:rsidRPr="00507948" w:rsidRDefault="0098573A" w:rsidP="009857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07948">
        <w:rPr>
          <w:rFonts w:ascii="Times New Roman" w:hAnsi="Times New Roman"/>
          <w:i/>
          <w:sz w:val="28"/>
          <w:szCs w:val="28"/>
        </w:rPr>
        <w:t xml:space="preserve"> «Р</w:t>
      </w:r>
      <w:r w:rsidR="00DD4A31" w:rsidRPr="00507948">
        <w:rPr>
          <w:rFonts w:ascii="Times New Roman" w:hAnsi="Times New Roman"/>
          <w:i/>
          <w:sz w:val="28"/>
          <w:szCs w:val="28"/>
        </w:rPr>
        <w:t>ечевое развитие»</w:t>
      </w:r>
    </w:p>
    <w:p w:rsidR="0098573A" w:rsidRPr="00507948" w:rsidRDefault="0074113C" w:rsidP="00985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7948">
        <w:rPr>
          <w:rFonts w:ascii="Times New Roman" w:hAnsi="Times New Roman"/>
          <w:sz w:val="28"/>
          <w:szCs w:val="28"/>
        </w:rPr>
        <w:t>- Формировать умение  отвечать</w:t>
      </w:r>
      <w:r w:rsidR="00C04A30" w:rsidRPr="00507948">
        <w:rPr>
          <w:rFonts w:ascii="Times New Roman" w:hAnsi="Times New Roman"/>
          <w:sz w:val="28"/>
          <w:szCs w:val="28"/>
        </w:rPr>
        <w:t xml:space="preserve"> на вопросы полным предложением, называть качества людей-пожарных.</w:t>
      </w:r>
    </w:p>
    <w:p w:rsidR="00DD4A31" w:rsidRPr="00507948" w:rsidRDefault="0098573A" w:rsidP="0098573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07948">
        <w:rPr>
          <w:rFonts w:ascii="Times New Roman" w:hAnsi="Times New Roman"/>
          <w:i/>
          <w:sz w:val="28"/>
          <w:szCs w:val="28"/>
        </w:rPr>
        <w:t>«Ф</w:t>
      </w:r>
      <w:r w:rsidR="00DD4A31" w:rsidRPr="00507948">
        <w:rPr>
          <w:rFonts w:ascii="Times New Roman" w:hAnsi="Times New Roman"/>
          <w:i/>
          <w:sz w:val="28"/>
          <w:szCs w:val="28"/>
        </w:rPr>
        <w:t>изическое развитие»</w:t>
      </w:r>
    </w:p>
    <w:p w:rsidR="0098573A" w:rsidRPr="00507948" w:rsidRDefault="00C04A30" w:rsidP="00EB5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 w:cs="Times New Roman"/>
          <w:sz w:val="28"/>
          <w:szCs w:val="28"/>
        </w:rPr>
        <w:t>- Продолжать формировать умение</w:t>
      </w:r>
      <w:r w:rsidR="00C86F16" w:rsidRPr="00507948">
        <w:rPr>
          <w:rFonts w:ascii="Times New Roman" w:hAnsi="Times New Roman" w:cs="Times New Roman"/>
          <w:sz w:val="28"/>
          <w:szCs w:val="28"/>
        </w:rPr>
        <w:t xml:space="preserve"> четко выполнять движения в соответствии с текстом.</w:t>
      </w:r>
    </w:p>
    <w:p w:rsidR="00C86F16" w:rsidRPr="00507948" w:rsidRDefault="00C86F16" w:rsidP="00985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94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C86F16" w:rsidRPr="00507948" w:rsidRDefault="00C86F16" w:rsidP="0098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948">
        <w:rPr>
          <w:rFonts w:ascii="Times New Roman" w:hAnsi="Times New Roman" w:cs="Times New Roman"/>
          <w:i/>
          <w:sz w:val="28"/>
          <w:szCs w:val="28"/>
        </w:rPr>
        <w:t xml:space="preserve">- Словесные: </w:t>
      </w:r>
      <w:r w:rsidRPr="00507948">
        <w:rPr>
          <w:rFonts w:ascii="Times New Roman" w:hAnsi="Times New Roman" w:cs="Times New Roman"/>
          <w:sz w:val="28"/>
          <w:szCs w:val="28"/>
        </w:rPr>
        <w:t>вопросы, беседа, отгадывание загадок.</w:t>
      </w:r>
    </w:p>
    <w:p w:rsidR="00C86F16" w:rsidRPr="00507948" w:rsidRDefault="00C86F16" w:rsidP="00EB5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7948">
        <w:rPr>
          <w:rFonts w:ascii="Times New Roman" w:hAnsi="Times New Roman" w:cs="Times New Roman"/>
          <w:sz w:val="28"/>
          <w:szCs w:val="28"/>
        </w:rPr>
        <w:t xml:space="preserve">- </w:t>
      </w:r>
      <w:r w:rsidRPr="00507948">
        <w:rPr>
          <w:rFonts w:ascii="Times New Roman" w:hAnsi="Times New Roman" w:cs="Times New Roman"/>
          <w:i/>
          <w:sz w:val="28"/>
          <w:szCs w:val="28"/>
        </w:rPr>
        <w:t xml:space="preserve">Наглядные: </w:t>
      </w:r>
      <w:r w:rsidR="003476AB" w:rsidRPr="00507948">
        <w:rPr>
          <w:rFonts w:ascii="Times New Roman" w:hAnsi="Times New Roman" w:cs="Times New Roman"/>
          <w:sz w:val="28"/>
          <w:szCs w:val="28"/>
        </w:rPr>
        <w:t>рассматривание</w:t>
      </w:r>
      <w:r w:rsidR="003476AB" w:rsidRPr="00507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CE7" w:rsidRPr="00507948">
        <w:rPr>
          <w:rFonts w:ascii="Times New Roman" w:hAnsi="Times New Roman" w:cs="Times New Roman"/>
          <w:sz w:val="28"/>
          <w:szCs w:val="28"/>
        </w:rPr>
        <w:t>изображения – «Огонь-д</w:t>
      </w:r>
      <w:r w:rsidR="003476AB" w:rsidRPr="00507948">
        <w:rPr>
          <w:rFonts w:ascii="Times New Roman" w:hAnsi="Times New Roman" w:cs="Times New Roman"/>
          <w:sz w:val="28"/>
          <w:szCs w:val="28"/>
        </w:rPr>
        <w:t>руг» и «Огонь-враг», иллюстраций</w:t>
      </w:r>
      <w:r w:rsidR="00EB5CE7" w:rsidRPr="00507948">
        <w:rPr>
          <w:rFonts w:ascii="Times New Roman" w:hAnsi="Times New Roman" w:cs="Times New Roman"/>
          <w:sz w:val="28"/>
          <w:szCs w:val="28"/>
        </w:rPr>
        <w:t xml:space="preserve"> «Какую пользу приносит огонь?», «Причины возникновения пожара»,</w:t>
      </w:r>
      <w:proofErr w:type="gramEnd"/>
    </w:p>
    <w:p w:rsidR="00C86F16" w:rsidRPr="00507948" w:rsidRDefault="00C86F16" w:rsidP="005079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7948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07948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507948">
        <w:rPr>
          <w:rFonts w:ascii="Times New Roman" w:hAnsi="Times New Roman" w:cs="Times New Roman"/>
          <w:i/>
          <w:sz w:val="28"/>
          <w:szCs w:val="28"/>
        </w:rPr>
        <w:t>:</w:t>
      </w:r>
      <w:r w:rsidR="00EB5CE7" w:rsidRPr="005079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5CE7" w:rsidRPr="0050794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B5CE7" w:rsidRPr="00507948">
        <w:rPr>
          <w:rFonts w:ascii="Times New Roman" w:hAnsi="Times New Roman" w:cs="Times New Roman"/>
          <w:sz w:val="28"/>
          <w:szCs w:val="28"/>
        </w:rPr>
        <w:t>, наблюдение за проведением экспериментов</w:t>
      </w:r>
      <w:r w:rsidR="00B93C61" w:rsidRPr="00507948">
        <w:rPr>
          <w:rFonts w:ascii="Times New Roman" w:hAnsi="Times New Roman" w:cs="Times New Roman"/>
          <w:sz w:val="28"/>
          <w:szCs w:val="28"/>
        </w:rPr>
        <w:t xml:space="preserve">, игра «Собери </w:t>
      </w:r>
      <w:proofErr w:type="spellStart"/>
      <w:r w:rsidR="00B93C61" w:rsidRPr="0050794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93C61" w:rsidRPr="00507948">
        <w:rPr>
          <w:rFonts w:ascii="Times New Roman" w:hAnsi="Times New Roman" w:cs="Times New Roman"/>
          <w:sz w:val="28"/>
          <w:szCs w:val="28"/>
        </w:rPr>
        <w:t>».</w:t>
      </w:r>
    </w:p>
    <w:p w:rsidR="00DD4A31" w:rsidRPr="00507948" w:rsidRDefault="00DD4A31" w:rsidP="0098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94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07948">
        <w:rPr>
          <w:rFonts w:ascii="Times New Roman" w:hAnsi="Times New Roman" w:cs="Times New Roman"/>
          <w:sz w:val="28"/>
          <w:szCs w:val="28"/>
        </w:rPr>
        <w:t xml:space="preserve"> два мольберта, изображения – «Огонь-друг» и «Огонь-враг», иллюстрации «Какую пользу приносит огонь?», «Причины возникновения пожара», три свечи, спички, вода, земля, стеклянная банка, три железных подноса.</w:t>
      </w:r>
      <w:proofErr w:type="gramEnd"/>
      <w:r w:rsidR="00C86F16" w:rsidRPr="00507948">
        <w:rPr>
          <w:rFonts w:ascii="Times New Roman" w:hAnsi="Times New Roman" w:cs="Times New Roman"/>
          <w:sz w:val="28"/>
          <w:szCs w:val="28"/>
        </w:rPr>
        <w:t xml:space="preserve"> Слайд к игре «Топаем-хлопаем»</w:t>
      </w:r>
    </w:p>
    <w:p w:rsidR="00372FB8" w:rsidRPr="00507948" w:rsidRDefault="00372FB8" w:rsidP="00744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FB8" w:rsidRPr="00507948" w:rsidRDefault="00372FB8" w:rsidP="00744D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245"/>
      </w:tblGrid>
      <w:tr w:rsidR="00372FB8" w:rsidRPr="00507948" w:rsidTr="00584282">
        <w:trPr>
          <w:trHeight w:val="76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9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Детская деятельность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9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и методы организации совместной деятельности                           </w:t>
            </w:r>
          </w:p>
        </w:tc>
      </w:tr>
      <w:tr w:rsidR="00372FB8" w:rsidRPr="00507948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7948">
              <w:rPr>
                <w:rFonts w:ascii="Times New Roman" w:hAnsi="Times New Roman"/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82" w:rsidRPr="00507948" w:rsidRDefault="00372FB8" w:rsidP="00584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282" w:rsidRPr="00507948">
              <w:rPr>
                <w:rFonts w:ascii="Times New Roman" w:hAnsi="Times New Roman"/>
                <w:sz w:val="28"/>
                <w:szCs w:val="28"/>
              </w:rPr>
              <w:t>Физкультминутка «</w:t>
            </w:r>
            <w:r w:rsidR="00C86F16" w:rsidRPr="00507948">
              <w:rPr>
                <w:rFonts w:ascii="Times New Roman" w:hAnsi="Times New Roman"/>
                <w:sz w:val="28"/>
                <w:szCs w:val="28"/>
              </w:rPr>
              <w:t>Пожарные</w:t>
            </w:r>
            <w:r w:rsidR="00584282" w:rsidRPr="0050794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FB8" w:rsidRPr="00507948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7948">
              <w:rPr>
                <w:rFonts w:ascii="Times New Roman" w:hAnsi="Times New Roman"/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4282" w:rsidRPr="00507948" w:rsidRDefault="00B35105" w:rsidP="00744D9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C86F16" w:rsidRPr="00507948">
              <w:rPr>
                <w:rFonts w:ascii="Times New Roman" w:hAnsi="Times New Roman"/>
                <w:sz w:val="28"/>
                <w:szCs w:val="28"/>
              </w:rPr>
              <w:t xml:space="preserve"> «Собери </w:t>
            </w:r>
            <w:proofErr w:type="spellStart"/>
            <w:r w:rsidR="00C86F16" w:rsidRPr="0050794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="00584282" w:rsidRPr="0050794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84282" w:rsidRPr="00507948" w:rsidRDefault="00584282" w:rsidP="00744D9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И</w:t>
            </w:r>
            <w:r w:rsidR="00372FB8" w:rsidRPr="00507948">
              <w:rPr>
                <w:rFonts w:ascii="Times New Roman" w:hAnsi="Times New Roman"/>
                <w:sz w:val="28"/>
                <w:szCs w:val="28"/>
              </w:rPr>
              <w:t xml:space="preserve">гра </w:t>
            </w:r>
            <w:r w:rsidR="00C86F16" w:rsidRPr="00507948">
              <w:rPr>
                <w:rFonts w:ascii="Times New Roman" w:hAnsi="Times New Roman"/>
                <w:sz w:val="28"/>
                <w:szCs w:val="28"/>
              </w:rPr>
              <w:t>«Топаем-хлопаем</w:t>
            </w:r>
            <w:r w:rsidRPr="0050794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72FB8" w:rsidRPr="00507948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7948">
              <w:rPr>
                <w:rFonts w:ascii="Times New Roman" w:hAnsi="Times New Roman"/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584282" w:rsidP="00C86F16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372FB8" w:rsidRPr="00507948">
              <w:rPr>
                <w:rFonts w:ascii="Times New Roman" w:hAnsi="Times New Roman"/>
                <w:sz w:val="28"/>
                <w:szCs w:val="28"/>
              </w:rPr>
              <w:t xml:space="preserve">,  рассказы из личного опыта, вопросы, отгадывание загадок </w:t>
            </w:r>
          </w:p>
        </w:tc>
      </w:tr>
      <w:tr w:rsidR="00372FB8" w:rsidRPr="00507948" w:rsidTr="00584282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7948">
              <w:rPr>
                <w:rFonts w:ascii="Times New Roman" w:hAnsi="Times New Roman"/>
                <w:i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536B6B" w:rsidP="00744D9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r w:rsidR="003476AB" w:rsidRPr="00507948">
              <w:rPr>
                <w:rFonts w:ascii="Times New Roman" w:hAnsi="Times New Roman"/>
                <w:sz w:val="28"/>
                <w:szCs w:val="28"/>
              </w:rPr>
              <w:t xml:space="preserve">за проведением </w:t>
            </w:r>
            <w:r w:rsidRPr="00507948">
              <w:rPr>
                <w:rFonts w:ascii="Times New Roman" w:hAnsi="Times New Roman"/>
                <w:sz w:val="28"/>
                <w:szCs w:val="28"/>
              </w:rPr>
              <w:t>экспериментов</w:t>
            </w:r>
          </w:p>
        </w:tc>
      </w:tr>
    </w:tbl>
    <w:p w:rsidR="0041303A" w:rsidRPr="00507948" w:rsidRDefault="0041303A" w:rsidP="00744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B6B" w:rsidRPr="00507948" w:rsidRDefault="00536B6B" w:rsidP="00744D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FB8" w:rsidRPr="00507948" w:rsidRDefault="00372FB8" w:rsidP="00744D9E">
      <w:pPr>
        <w:spacing w:after="0" w:line="240" w:lineRule="auto"/>
        <w:jc w:val="center"/>
        <w:rPr>
          <w:sz w:val="28"/>
          <w:szCs w:val="28"/>
        </w:rPr>
      </w:pPr>
      <w:r w:rsidRPr="00507948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372FB8" w:rsidRPr="00507948" w:rsidRDefault="00372FB8" w:rsidP="00744D9E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3963"/>
        <w:gridCol w:w="2266"/>
        <w:gridCol w:w="12"/>
        <w:gridCol w:w="2267"/>
      </w:tblGrid>
      <w:tr w:rsidR="00372FB8" w:rsidRPr="00507948" w:rsidTr="006867CE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372FB8" w:rsidP="00744D9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372FB8" w:rsidRPr="00507948" w:rsidTr="00C672B7">
        <w:trPr>
          <w:trHeight w:val="2624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822" w:rsidRPr="00507948" w:rsidRDefault="00372FB8" w:rsidP="005079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/>
                <w:i/>
                <w:sz w:val="28"/>
                <w:szCs w:val="28"/>
              </w:rPr>
              <w:t>Эмоциональный настрой детей на работу.</w:t>
            </w:r>
          </w:p>
          <w:p w:rsidR="00183822" w:rsidRPr="00507948" w:rsidRDefault="00372FB8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83822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Собрались все дети в круг,                                                                                                                          </w:t>
            </w:r>
          </w:p>
          <w:p w:rsidR="00183822" w:rsidRPr="00507948" w:rsidRDefault="00183822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Ты – мой друг, и я – твой друг.</w:t>
            </w:r>
          </w:p>
          <w:p w:rsidR="00183822" w:rsidRPr="00507948" w:rsidRDefault="00183822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Вместе за руки возьмёмся</w:t>
            </w:r>
          </w:p>
          <w:p w:rsidR="00372FB8" w:rsidRPr="00507948" w:rsidRDefault="00183822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:rsidR="006867CE" w:rsidRPr="00507948" w:rsidRDefault="006867CE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7CE" w:rsidRPr="00507948" w:rsidRDefault="006867CE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к нам на занятие пришли гости. Давайте все вместе их поприветствуем </w:t>
            </w:r>
          </w:p>
        </w:tc>
        <w:tc>
          <w:tcPr>
            <w:tcW w:w="2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183822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Дети стоят в кругу, </w:t>
            </w:r>
            <w:r w:rsidR="00C672B7" w:rsidRPr="00507948">
              <w:rPr>
                <w:rFonts w:ascii="Times New Roman" w:hAnsi="Times New Roman"/>
                <w:sz w:val="28"/>
                <w:szCs w:val="28"/>
              </w:rPr>
              <w:t>держась за руки,</w:t>
            </w:r>
            <w:r w:rsidR="00C672B7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2B7" w:rsidRPr="00507948">
              <w:rPr>
                <w:rFonts w:ascii="Times New Roman" w:hAnsi="Times New Roman"/>
                <w:sz w:val="28"/>
                <w:szCs w:val="28"/>
              </w:rPr>
              <w:t>улыбаются друг другу.</w:t>
            </w:r>
          </w:p>
          <w:p w:rsidR="006867CE" w:rsidRPr="00507948" w:rsidRDefault="006867CE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867CE" w:rsidRPr="00507948" w:rsidRDefault="006867CE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867CE" w:rsidRPr="00507948" w:rsidRDefault="006867CE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867CE" w:rsidRPr="00507948" w:rsidRDefault="006867CE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Дети здороваются с гостями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Дети эмоционально улыбаются друг другу.</w:t>
            </w:r>
          </w:p>
        </w:tc>
      </w:tr>
      <w:tr w:rsidR="00372FB8" w:rsidRPr="00507948" w:rsidTr="006867CE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72B7" w:rsidRPr="00507948" w:rsidRDefault="00C672B7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Отгадав мою загадку, вы узнаете, о чём мы будем сегодня говорить.</w:t>
            </w:r>
          </w:p>
          <w:p w:rsidR="00C672B7" w:rsidRPr="00507948" w:rsidRDefault="00C672B7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Рыжий зверь в печи сидит,</w:t>
            </w:r>
          </w:p>
          <w:p w:rsidR="00C672B7" w:rsidRPr="00507948" w:rsidRDefault="00C672B7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Рыжий зверь на всех сердит.</w:t>
            </w:r>
          </w:p>
          <w:p w:rsidR="00C672B7" w:rsidRPr="00507948" w:rsidRDefault="00C672B7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Он от злобы ест дрова,</w:t>
            </w:r>
          </w:p>
          <w:p w:rsidR="00C672B7" w:rsidRPr="00507948" w:rsidRDefault="00C672B7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Целый час, а может два.</w:t>
            </w:r>
          </w:p>
          <w:p w:rsidR="00C672B7" w:rsidRPr="00507948" w:rsidRDefault="00C672B7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Ты рукой его не тронь,</w:t>
            </w:r>
          </w:p>
          <w:p w:rsidR="00C672B7" w:rsidRPr="00507948" w:rsidRDefault="00C672B7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Искусает всю ладонь.</w:t>
            </w:r>
          </w:p>
          <w:p w:rsidR="00C672B7" w:rsidRPr="00507948" w:rsidRDefault="00C672B7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Догадались, что это?    </w:t>
            </w:r>
          </w:p>
          <w:p w:rsidR="00C672B7" w:rsidRPr="00507948" w:rsidRDefault="00C672B7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так подумали? </w:t>
            </w:r>
          </w:p>
          <w:p w:rsidR="00372FB8" w:rsidRPr="00507948" w:rsidRDefault="00C672B7" w:rsidP="005079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Огонь нельзя трогать, так как может обжечь; ему нужны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дрова, чтобы гореть; огонь сидит в печи.                                                                                                                                          </w:t>
            </w:r>
          </w:p>
        </w:tc>
        <w:tc>
          <w:tcPr>
            <w:tcW w:w="2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C672B7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372FB8" w:rsidRPr="00507948">
              <w:rPr>
                <w:rFonts w:ascii="Times New Roman" w:hAnsi="Times New Roman"/>
                <w:sz w:val="28"/>
                <w:szCs w:val="28"/>
              </w:rPr>
              <w:t>тветы детей.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Активизирована мыслительная деятельность.</w:t>
            </w:r>
          </w:p>
        </w:tc>
      </w:tr>
      <w:tr w:rsidR="00372FB8" w:rsidRPr="00507948" w:rsidTr="006867CE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113C" w:rsidRPr="00507948" w:rsidRDefault="00C672B7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А в загадке сказано, что огонь на всех сердит. </w:t>
            </w:r>
          </w:p>
          <w:p w:rsidR="00372FB8" w:rsidRPr="00507948" w:rsidRDefault="0074113C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72B7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огонь злой?                             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C672B7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когда огонь может стать нашим злейшим врагом?                                              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C672B7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А может ли огонь быть добрым?                                                             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C672B7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О</w:t>
            </w:r>
            <w:r w:rsidR="00372FB8" w:rsidRPr="00507948">
              <w:rPr>
                <w:rFonts w:ascii="Times New Roman" w:hAnsi="Times New Roman"/>
                <w:sz w:val="28"/>
                <w:szCs w:val="28"/>
              </w:rPr>
              <w:t>тветы детей.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Активизирована мыслительная деятельность.</w:t>
            </w:r>
            <w:r w:rsidR="00EB5CE7" w:rsidRPr="00507948">
              <w:rPr>
                <w:rFonts w:ascii="Times New Roman" w:hAnsi="Times New Roman"/>
                <w:sz w:val="28"/>
                <w:szCs w:val="28"/>
              </w:rPr>
              <w:t xml:space="preserve"> Формируется</w:t>
            </w:r>
            <w:r w:rsidR="0074113C" w:rsidRPr="00507948">
              <w:rPr>
                <w:rFonts w:ascii="Times New Roman" w:hAnsi="Times New Roman"/>
                <w:sz w:val="28"/>
                <w:szCs w:val="28"/>
              </w:rPr>
              <w:t xml:space="preserve"> умение  отвечать на вопросы полным предложением.</w:t>
            </w:r>
          </w:p>
        </w:tc>
      </w:tr>
      <w:tr w:rsidR="00372FB8" w:rsidRPr="00507948" w:rsidTr="00EB5CE7">
        <w:trPr>
          <w:trHeight w:val="178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2FB8" w:rsidRPr="00507948" w:rsidRDefault="0074113C" w:rsidP="0050794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Я вам предлагаю уточнить, какую пользу нам может принести огонь, а также в каких ситуациях он может оказаться злым. Подойдите, пожалуйста, к мольберту.</w:t>
            </w:r>
          </w:p>
          <w:p w:rsidR="002B2706" w:rsidRPr="00507948" w:rsidRDefault="002B2706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изображение «Огонь-друг». Также, на доску прикреплены обратной стороной к детям </w:t>
            </w:r>
            <w:proofErr w:type="gramStart"/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иллюстрации</w:t>
            </w:r>
            <w:proofErr w:type="gramEnd"/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«Какую пользу приносит огонь?».</w:t>
            </w:r>
          </w:p>
          <w:p w:rsidR="007F585F" w:rsidRPr="00507948" w:rsidRDefault="002B2706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Ребята, на этих картинках изображено то, как огонь помогает людям. Но я не могу показать их сразу. Вам нужн</w:t>
            </w:r>
            <w:r w:rsidR="00536B6B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о сначала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пользе огня. А потом мы проверим с помощью картинок, что вы назвали, а что – нет. 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B8" w:rsidRPr="00507948" w:rsidRDefault="0074113C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Подходят к мольберту.</w:t>
            </w: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Ответы детей. </w:t>
            </w: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Проверяют картинки. Уточняют, какую пользу приносит огонь.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85F" w:rsidRPr="00507948" w:rsidRDefault="007F585F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7F585F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Уточняют, какую пользу приносит огонь.</w:t>
            </w:r>
          </w:p>
        </w:tc>
      </w:tr>
      <w:tr w:rsidR="00372FB8" w:rsidRPr="00507948" w:rsidTr="00791AD6">
        <w:trPr>
          <w:trHeight w:val="5642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B6B" w:rsidRPr="00507948" w:rsidRDefault="00536B6B" w:rsidP="0050794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931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Мы с вами уточнили, чем полезен огонь. </w:t>
            </w:r>
          </w:p>
          <w:p w:rsidR="00372FB8" w:rsidRPr="00507948" w:rsidRDefault="00536B6B" w:rsidP="0050794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931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Скажите, пожалуйста, что может случиться, если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с огнём неаккуратно обращаться?</w:t>
            </w:r>
          </w:p>
          <w:p w:rsidR="00017931" w:rsidRPr="00507948" w:rsidRDefault="00536B6B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931" w:rsidRPr="00507948">
              <w:rPr>
                <w:rFonts w:ascii="Times New Roman" w:hAnsi="Times New Roman" w:cs="Times New Roman"/>
                <w:sz w:val="28"/>
                <w:szCs w:val="28"/>
              </w:rPr>
              <w:t>Правильно! Пожар – самая настоящая беда. Давайте подойдём с вами ко второму мольберту и посмотрим, в каких ситуациях может возникнуть пожар.</w:t>
            </w:r>
          </w:p>
          <w:p w:rsidR="00E87716" w:rsidRPr="00507948" w:rsidRDefault="00017931" w:rsidP="00507948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показывает детям изображение «Огонь-враг».    </w:t>
            </w:r>
          </w:p>
          <w:p w:rsidR="00E87716" w:rsidRPr="00507948" w:rsidRDefault="00E87716" w:rsidP="00507948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Расскажите, пожалуйста, когда может возникнуть пожар?</w:t>
            </w:r>
            <w:r w:rsidR="00017931"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02086C" w:rsidRPr="00507948" w:rsidRDefault="0002086C" w:rsidP="00507948">
            <w:pPr>
              <w:pStyle w:val="a3"/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7716" w:rsidRPr="00507948" w:rsidRDefault="00B54DF7" w:rsidP="0050794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086C" w:rsidRPr="00507948">
              <w:rPr>
                <w:rFonts w:ascii="Times New Roman" w:hAnsi="Times New Roman" w:cs="Times New Roman"/>
                <w:sz w:val="28"/>
                <w:szCs w:val="28"/>
              </w:rPr>
              <w:t>Давайте откроем наши картинки.</w:t>
            </w:r>
          </w:p>
          <w:p w:rsidR="00017931" w:rsidRPr="00507948" w:rsidRDefault="00B54DF7" w:rsidP="0050794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О чем они нам рассказывают?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Ответы детей. </w:t>
            </w: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Подходят к мольберту.</w:t>
            </w:r>
          </w:p>
          <w:p w:rsidR="00017931" w:rsidRPr="00507948" w:rsidRDefault="00017931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7931" w:rsidRPr="00507948" w:rsidRDefault="0001793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Ответы детей. </w:t>
            </w:r>
          </w:p>
          <w:p w:rsidR="0002086C" w:rsidRPr="00507948" w:rsidRDefault="0002086C" w:rsidP="005079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6C" w:rsidRPr="00507948" w:rsidRDefault="0002086C" w:rsidP="005079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086C" w:rsidRPr="00507948" w:rsidRDefault="00017931" w:rsidP="005079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П</w:t>
            </w:r>
            <w:r w:rsidR="00E87716" w:rsidRPr="00507948">
              <w:rPr>
                <w:rFonts w:ascii="Times New Roman" w:hAnsi="Times New Roman"/>
                <w:sz w:val="28"/>
                <w:szCs w:val="28"/>
              </w:rPr>
              <w:t xml:space="preserve">роверяют картинки </w:t>
            </w:r>
            <w:r w:rsidR="00E87716" w:rsidRPr="00507948">
              <w:rPr>
                <w:rFonts w:ascii="Times New Roman" w:hAnsi="Times New Roman" w:cs="Times New Roman"/>
                <w:sz w:val="28"/>
                <w:szCs w:val="28"/>
              </w:rPr>
              <w:t>и уточняют, в каких ситуациях может возникнуть пожар.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716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FB8" w:rsidRPr="00507948" w:rsidRDefault="00E8771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Уточняются знания детей</w:t>
            </w:r>
            <w:r w:rsidR="0002086C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о том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, в каких ситуациях может возникнуть пожар</w:t>
            </w:r>
            <w:r w:rsidR="0002086C" w:rsidRPr="00507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86C" w:rsidRPr="00507948" w:rsidRDefault="0002086C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6C" w:rsidRPr="00507948" w:rsidRDefault="0002086C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6C" w:rsidRPr="00507948" w:rsidRDefault="0002086C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86C" w:rsidRPr="00507948" w:rsidRDefault="0002086C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D6" w:rsidRPr="00507948" w:rsidTr="00791AD6">
        <w:trPr>
          <w:trHeight w:val="2213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1AD6" w:rsidRPr="00507948" w:rsidRDefault="00791AD6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«Собери </w:t>
            </w:r>
            <w:proofErr w:type="spellStart"/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(2 картинки в  файле, разрезанные на </w:t>
            </w:r>
            <w:proofErr w:type="spellStart"/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пазлы</w:t>
            </w:r>
            <w:proofErr w:type="spellEnd"/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. 1 картинку собирают мальчики, 1 - девочки)</w:t>
            </w:r>
          </w:p>
          <w:p w:rsidR="00791AD6" w:rsidRPr="00507948" w:rsidRDefault="00791AD6" w:rsidP="0050794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Молодцы, ребята! Никогда не шутите с огнём и обращайтесь с ним очень осторожно. Иначе, быть беде!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Собирают </w:t>
            </w:r>
            <w:proofErr w:type="spellStart"/>
            <w:r w:rsidRPr="0050794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507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Формируется умение работать в коллективе.</w:t>
            </w: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FB8" w:rsidRPr="00507948" w:rsidTr="00DC63F9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2FB8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36B6B" w:rsidRPr="00507948" w:rsidRDefault="0002086C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А если вдруг пожар всё-таки случился, </w:t>
            </w:r>
            <w:r w:rsidR="00536B6B" w:rsidRPr="00507948">
              <w:rPr>
                <w:rFonts w:ascii="Times New Roman" w:hAnsi="Times New Roman" w:cs="Times New Roman"/>
                <w:sz w:val="28"/>
                <w:szCs w:val="28"/>
              </w:rPr>
              <w:t>что нужно делать в первую очередь?</w:t>
            </w:r>
          </w:p>
          <w:p w:rsidR="00536B6B" w:rsidRPr="00507948" w:rsidRDefault="00536B6B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Какой номер телефона пожарной службы</w:t>
            </w:r>
            <w:r w:rsidR="00907D3B" w:rsidRPr="005079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2FB8" w:rsidRPr="00507948" w:rsidRDefault="00907D3B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 приходят</w:t>
            </w:r>
            <w:r w:rsidR="0002086C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на помощь?</w:t>
            </w:r>
          </w:p>
          <w:p w:rsidR="00C348EB" w:rsidRPr="00507948" w:rsidRDefault="00907D3B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48EB" w:rsidRPr="00507948">
              <w:rPr>
                <w:rFonts w:ascii="Times New Roman" w:hAnsi="Times New Roman" w:cs="Times New Roman"/>
                <w:sz w:val="28"/>
                <w:szCs w:val="28"/>
              </w:rPr>
              <w:t>ожарные</w:t>
            </w:r>
            <w:proofErr w:type="gramEnd"/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какими</w:t>
            </w:r>
            <w:r w:rsidR="00C348EB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быть?</w:t>
            </w:r>
          </w:p>
          <w:p w:rsidR="00791AD6" w:rsidRPr="00507948" w:rsidRDefault="00791AD6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Отвечайте полным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предложением.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2FB8" w:rsidRPr="00507948" w:rsidRDefault="0002086C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372FB8" w:rsidRPr="00507948">
              <w:rPr>
                <w:rFonts w:ascii="Times New Roman" w:hAnsi="Times New Roman"/>
                <w:sz w:val="28"/>
                <w:szCs w:val="28"/>
              </w:rPr>
              <w:t>тветы детей.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FB8" w:rsidRPr="00507948" w:rsidRDefault="00372FB8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Активизирована мыслительная деятельность. </w:t>
            </w:r>
          </w:p>
          <w:p w:rsidR="00536B6B" w:rsidRPr="00507948" w:rsidRDefault="00536B6B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Закреплены знания о качествах пожарного, о номере телефона пожарной службы «01», «101».</w:t>
            </w: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Формируется </w:t>
            </w: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умение отвечать полным предложением</w:t>
            </w:r>
          </w:p>
        </w:tc>
      </w:tr>
      <w:tr w:rsidR="00C348EB" w:rsidRPr="00507948" w:rsidTr="0002086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EB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8EB" w:rsidRPr="00507948" w:rsidRDefault="00C348EB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Давайте немного отдохнём и выполним разминку для пожарных.</w:t>
            </w:r>
          </w:p>
          <w:p w:rsidR="00C348EB" w:rsidRPr="00507948" w:rsidRDefault="00C348EB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Физкультминутка «Пожарные»              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Мы пожарные лихие, все ребята удалые,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(маршируют на месте)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Вверх по лестнице крутой заберёмся мы с тобой, (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поднимают ноги высоко, руками «цепляются»)                                         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Эх, поборемся с огнем - рубим стену топором,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(руки в замок, имитируют движения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</w:t>
            </w:r>
            <w:proofErr w:type="gramEnd"/>
          </w:p>
          <w:p w:rsidR="00C348EB" w:rsidRPr="00507948" w:rsidRDefault="00C348EB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Раз – два, раз – два, быстро в шланг течет вода,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(круговые движения руками)      </w:t>
            </w:r>
          </w:p>
          <w:p w:rsidR="00C348EB" w:rsidRPr="00507948" w:rsidRDefault="00C348EB" w:rsidP="00507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включаем, пеной пламя заливаем,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(руки вытянуты, повороты в стороны)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Раз, раз, раз, раз, вот огонь уже погас! (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прыжки с хлопками).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907D3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Выполняют движения в соответствии с текстом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C348EB" w:rsidP="005079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Чётко выполняют действия в соответствии с текстом.</w:t>
            </w:r>
          </w:p>
        </w:tc>
      </w:tr>
      <w:tr w:rsidR="00C348EB" w:rsidRPr="00507948" w:rsidTr="00507948">
        <w:trPr>
          <w:trHeight w:val="1312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EB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825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скажите, пожалуйста, а знаете ли вы, как можно потушить огонь? </w:t>
            </w:r>
          </w:p>
          <w:p w:rsidR="00B31825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- Я предлагаю вам провести небольшой опыт – мы будем тушить огонь. Но хочу вас предупредить – такой опыт можно проводить только с взрослыми, чтобы не было беды! Проходите, пожалуйста, на стульчики.                 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детям предметы, которые лежат на столе.</w:t>
            </w:r>
          </w:p>
          <w:p w:rsidR="00B31825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Экспериментирование</w:t>
            </w:r>
          </w:p>
          <w:p w:rsidR="00B31825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часть. Тушение огня водой.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зажигает свечку, ставит её на железный поднос, а затем льёт на неё небольшое количество воды.</w:t>
            </w:r>
          </w:p>
          <w:p w:rsidR="00B31825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Ребята, что произошло?</w:t>
            </w:r>
          </w:p>
          <w:p w:rsidR="00BD256D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Вода очень быстро справилась с огнем.</w:t>
            </w:r>
          </w:p>
          <w:p w:rsidR="00B31825" w:rsidRPr="00507948" w:rsidRDefault="00BD256D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попробуем потушить очень необычным способом – с помощью стеклянной банки.                                                                                                 </w:t>
            </w:r>
          </w:p>
          <w:p w:rsidR="00B31825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часть. Накрывание свечки стеклянной прозрачной банкой.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зажигает свечку, ставит её на поднос и медленно накрывает банкой.</w:t>
            </w:r>
          </w:p>
          <w:p w:rsidR="00BD256D" w:rsidRPr="00507948" w:rsidRDefault="00BD256D" w:rsidP="0050794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посмотрите-ка, что происходит?                                                                 </w:t>
            </w: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попробуем зажечь свечу ещё раз и накроем её банкой, но не полностью.                                                                                                                                 </w:t>
            </w:r>
            <w:r w:rsidR="00B31825"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(Выполняет дейс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>твие).</w:t>
            </w:r>
          </w:p>
          <w:p w:rsidR="00EC309E" w:rsidRPr="00507948" w:rsidRDefault="00BD256D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вы видите?  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Да, с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вечка горит, не гаснет.                                                                                                    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в первый раз огонь погас, а во второй раз – нет?                                                                                                   </w:t>
            </w:r>
            <w:r w:rsidR="00EC309E"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Огню нужен воздух для того, чтобы хорошо гореть. Когда мы накрыли свечку банкой, воздух не смог подобраться к огоньку, и поэтому он погас. А во второй раз мы накрыли свечку не полностью, воздух добрался до огня, и свечка продолжила гореть. Давайте повторим – что нужно огню для того, чтобы гореть?                                                          </w:t>
            </w:r>
            <w:r w:rsidR="00EC309E" w:rsidRPr="00507948">
              <w:rPr>
                <w:rFonts w:ascii="Times New Roman" w:hAnsi="Times New Roman" w:cs="Times New Roman"/>
                <w:sz w:val="28"/>
                <w:szCs w:val="28"/>
              </w:rPr>
              <w:t>- Да, о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гню нужен воздух.                                                                                                     </w:t>
            </w:r>
            <w:r w:rsidR="00EC309E"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А если воздуха нет, что произойдёт</w:t>
            </w:r>
            <w:r w:rsidR="00EC309E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с огнем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?              </w:t>
            </w:r>
            <w:r w:rsidR="00EC309E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31825" w:rsidRPr="00507948" w:rsidRDefault="00EC309E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осмотрим теперь последний способ тушения огня.                                      </w:t>
            </w:r>
          </w:p>
          <w:p w:rsidR="00EC309E" w:rsidRPr="00507948" w:rsidRDefault="00B31825" w:rsidP="0050794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часть. Тушение огня землёй.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79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зажигает свечку, ставит её на поднос и присыпает землёй.                                                                                                                      </w:t>
            </w:r>
            <w:r w:rsidR="00EC309E"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произошло?                                                                        </w:t>
            </w:r>
            <w:r w:rsidR="00EC309E"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-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он погас?                                                                     </w:t>
            </w:r>
            <w:r w:rsidR="00EC309E"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Земля не даёт воздуху подобраться к огню. Поэтому свеча погасла. Давайте повторим ещё раз, без чего огонь не может гореть?                                                                            Огонь не может гореть без воздуха.                                                                            </w:t>
            </w:r>
          </w:p>
          <w:p w:rsidR="00C348EB" w:rsidRPr="00507948" w:rsidRDefault="00EC309E" w:rsidP="005079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B31825" w:rsidRPr="00507948">
              <w:rPr>
                <w:rFonts w:ascii="Times New Roman" w:hAnsi="Times New Roman" w:cs="Times New Roman"/>
                <w:sz w:val="28"/>
                <w:szCs w:val="28"/>
              </w:rPr>
              <w:t>Вот такие интересные опыты мы с вами провели и получили новое знание об огне. Но не забывайте, что такие опыты нужно проводить только вместе с взрослыми!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31825" w:rsidRPr="00507948" w:rsidRDefault="00B31825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Дети наблюдают.</w:t>
            </w:r>
            <w:r w:rsidRPr="0050794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B31825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76AB" w:rsidRPr="00507948" w:rsidRDefault="003476AB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D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BD256D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варианты ответов.</w:t>
            </w: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Дети наблюдают.</w:t>
            </w:r>
            <w:r w:rsidRPr="0050794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EC309E" w:rsidP="0050794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9E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8EB" w:rsidRPr="00507948" w:rsidRDefault="00B31825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Активизирована мыслительная деятельность.</w:t>
            </w: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Закреплено знание о том, что огонь можно потушить водой.</w:t>
            </w: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AD6" w:rsidRPr="00507948" w:rsidRDefault="00791AD6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Активизирована мыслительная деятельность</w:t>
            </w:r>
            <w:r w:rsidR="00992294" w:rsidRPr="00507948">
              <w:rPr>
                <w:rFonts w:ascii="Times New Roman" w:hAnsi="Times New Roman"/>
                <w:sz w:val="28"/>
                <w:szCs w:val="28"/>
              </w:rPr>
              <w:t xml:space="preserve">. Сформировано </w:t>
            </w:r>
            <w:r w:rsidR="00992294"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о том, что огонь не может гореть без воздуха.</w:t>
            </w: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C61" w:rsidRPr="00507948" w:rsidRDefault="00B93C61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Сформировано представление о том, чем можно потушить огонь</w:t>
            </w:r>
          </w:p>
          <w:p w:rsidR="00C80A72" w:rsidRPr="00507948" w:rsidRDefault="00C80A72" w:rsidP="0050794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A72" w:rsidRPr="00507948" w:rsidRDefault="00C80A72" w:rsidP="0050794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D3B" w:rsidRPr="00507948" w:rsidTr="00B31825">
        <w:trPr>
          <w:trHeight w:val="370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D3B" w:rsidRPr="00507948" w:rsidRDefault="00791AD6" w:rsidP="00744D9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D3B" w:rsidRPr="00507948" w:rsidRDefault="00907D3B" w:rsidP="00B318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А теперь предлагаю поиграть в игру «Топаем-хлопаем»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D3B" w:rsidRPr="00507948" w:rsidRDefault="00907D3B" w:rsidP="00907D3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Выполняют движения по правилам игры</w:t>
            </w:r>
          </w:p>
        </w:tc>
        <w:tc>
          <w:tcPr>
            <w:tcW w:w="22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D3B" w:rsidRPr="00507948" w:rsidRDefault="00907D3B" w:rsidP="00744D9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 xml:space="preserve">Закреплены знания о правилах пожарной </w:t>
            </w: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</w:t>
            </w:r>
          </w:p>
        </w:tc>
      </w:tr>
      <w:tr w:rsidR="00C348EB" w:rsidRPr="00507948" w:rsidTr="00507948">
        <w:trPr>
          <w:trHeight w:val="2721"/>
        </w:trPr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48EB" w:rsidRPr="00507948" w:rsidRDefault="000719E6" w:rsidP="00744D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1303A" w:rsidRPr="00507948" w:rsidRDefault="0041303A" w:rsidP="00413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- Ребята, о чём мы сегодня с вами разговаривали?</w:t>
            </w:r>
          </w:p>
          <w:p w:rsidR="0041303A" w:rsidRPr="00507948" w:rsidRDefault="0041303A" w:rsidP="00413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 xml:space="preserve">- Не забывайте о том, что огонь может быть не только другом, но и врагом, с ним нужно обращаться осторожно! </w:t>
            </w:r>
          </w:p>
          <w:p w:rsidR="00C348EB" w:rsidRPr="00507948" w:rsidRDefault="0041303A" w:rsidP="004130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948">
              <w:rPr>
                <w:rFonts w:ascii="Times New Roman" w:hAnsi="Times New Roman" w:cs="Times New Roman"/>
                <w:sz w:val="28"/>
                <w:szCs w:val="28"/>
              </w:rPr>
              <w:t>Что  нового вы узнали?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348EB" w:rsidRPr="00507948" w:rsidRDefault="00C348EB" w:rsidP="00744D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EB" w:rsidRPr="00507948" w:rsidRDefault="00C348EB" w:rsidP="00744D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948">
              <w:rPr>
                <w:rFonts w:ascii="Times New Roman" w:hAnsi="Times New Roman"/>
                <w:sz w:val="28"/>
                <w:szCs w:val="28"/>
              </w:rPr>
              <w:t>Дети анализируют свою деятельность.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8EB" w:rsidRPr="00507948" w:rsidRDefault="00C348EB" w:rsidP="004130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FB8" w:rsidRDefault="00372FB8" w:rsidP="00744D9E">
      <w:pPr>
        <w:spacing w:after="0" w:line="240" w:lineRule="auto"/>
        <w:jc w:val="center"/>
        <w:rPr>
          <w:rFonts w:ascii="Arial" w:eastAsia="SimSun" w:hAnsi="Arial" w:cs="Mangal"/>
          <w:kern w:val="2"/>
          <w:sz w:val="20"/>
          <w:szCs w:val="24"/>
          <w:lang w:eastAsia="hi-IN" w:bidi="hi-IN"/>
        </w:rPr>
      </w:pPr>
    </w:p>
    <w:p w:rsidR="00372FB8" w:rsidRDefault="00372FB8" w:rsidP="00744D9E">
      <w:pPr>
        <w:spacing w:after="0" w:line="240" w:lineRule="auto"/>
        <w:jc w:val="center"/>
      </w:pPr>
    </w:p>
    <w:p w:rsidR="00372FB8" w:rsidRDefault="00372FB8" w:rsidP="00744D9E">
      <w:pPr>
        <w:spacing w:after="0" w:line="240" w:lineRule="auto"/>
        <w:rPr>
          <w:rFonts w:ascii="Times New Roman" w:hAnsi="Times New Roman"/>
          <w:sz w:val="28"/>
          <w:szCs w:val="34"/>
        </w:rPr>
      </w:pPr>
    </w:p>
    <w:p w:rsidR="00372FB8" w:rsidRDefault="00372FB8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41303A" w:rsidRDefault="0041303A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</w:p>
    <w:p w:rsidR="00B93C61" w:rsidRDefault="00B93C61" w:rsidP="00744D9E">
      <w:pPr>
        <w:spacing w:after="0" w:line="240" w:lineRule="auto"/>
        <w:rPr>
          <w:rFonts w:ascii="Arial" w:hAnsi="Arial"/>
          <w:sz w:val="20"/>
          <w:szCs w:val="24"/>
        </w:rPr>
      </w:pPr>
      <w:bookmarkStart w:id="0" w:name="_GoBack"/>
      <w:bookmarkEnd w:id="0"/>
    </w:p>
    <w:sectPr w:rsidR="00B93C61" w:rsidSect="00744D9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0514"/>
    <w:multiLevelType w:val="hybridMultilevel"/>
    <w:tmpl w:val="523E7F46"/>
    <w:lvl w:ilvl="0" w:tplc="45008DA4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92042"/>
    <w:multiLevelType w:val="hybridMultilevel"/>
    <w:tmpl w:val="56402F2C"/>
    <w:lvl w:ilvl="0" w:tplc="AF18A3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FB8"/>
    <w:rsid w:val="00017931"/>
    <w:rsid w:val="0002086C"/>
    <w:rsid w:val="00044549"/>
    <w:rsid w:val="000719E6"/>
    <w:rsid w:val="00183822"/>
    <w:rsid w:val="00193736"/>
    <w:rsid w:val="00214882"/>
    <w:rsid w:val="002B2706"/>
    <w:rsid w:val="003476AB"/>
    <w:rsid w:val="00372FB8"/>
    <w:rsid w:val="003E3FC2"/>
    <w:rsid w:val="0041303A"/>
    <w:rsid w:val="00485E7F"/>
    <w:rsid w:val="00507948"/>
    <w:rsid w:val="00536B6B"/>
    <w:rsid w:val="00584282"/>
    <w:rsid w:val="006637C5"/>
    <w:rsid w:val="006867CE"/>
    <w:rsid w:val="006C6EEE"/>
    <w:rsid w:val="0074113C"/>
    <w:rsid w:val="00744D9E"/>
    <w:rsid w:val="00760E9E"/>
    <w:rsid w:val="00791AD6"/>
    <w:rsid w:val="007F585F"/>
    <w:rsid w:val="00805D4C"/>
    <w:rsid w:val="00824ACD"/>
    <w:rsid w:val="00907D3B"/>
    <w:rsid w:val="0098573A"/>
    <w:rsid w:val="00992294"/>
    <w:rsid w:val="00B31825"/>
    <w:rsid w:val="00B35105"/>
    <w:rsid w:val="00B54DF7"/>
    <w:rsid w:val="00B93C61"/>
    <w:rsid w:val="00BD256D"/>
    <w:rsid w:val="00C04A30"/>
    <w:rsid w:val="00C348EB"/>
    <w:rsid w:val="00C47E08"/>
    <w:rsid w:val="00C672B7"/>
    <w:rsid w:val="00C80A72"/>
    <w:rsid w:val="00C86F16"/>
    <w:rsid w:val="00CF75BE"/>
    <w:rsid w:val="00DC63F9"/>
    <w:rsid w:val="00DD4A31"/>
    <w:rsid w:val="00E87716"/>
    <w:rsid w:val="00EB5CE7"/>
    <w:rsid w:val="00E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2FB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D4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</dc:creator>
  <cp:keywords/>
  <dc:description/>
  <cp:lastModifiedBy>Садик</cp:lastModifiedBy>
  <cp:revision>16</cp:revision>
  <cp:lastPrinted>2023-01-20T11:29:00Z</cp:lastPrinted>
  <dcterms:created xsi:type="dcterms:W3CDTF">2017-01-26T15:58:00Z</dcterms:created>
  <dcterms:modified xsi:type="dcterms:W3CDTF">2023-02-27T10:38:00Z</dcterms:modified>
</cp:coreProperties>
</file>